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40"/>
        <w:gridCol w:w="5140"/>
      </w:tblGrid>
      <w:tr w:rsidR="002D6BBA" w:rsidTr="002D6BBA"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D6BBA" w:rsidRDefault="002D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</w:t>
            </w:r>
          </w:p>
          <w:p w:rsidR="002D6BBA" w:rsidRDefault="002D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Совета </w:t>
            </w:r>
          </w:p>
          <w:p w:rsidR="002D6BBA" w:rsidRDefault="002D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«Татарская гимназия» </w:t>
            </w:r>
          </w:p>
          <w:p w:rsidR="002D6BBA" w:rsidRDefault="002D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12                         </w:t>
            </w:r>
          </w:p>
          <w:p w:rsidR="002D6BBA" w:rsidRDefault="002D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«10» августа 2011 г.</w:t>
            </w: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2D6BBA" w:rsidRDefault="002D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2D6BBA" w:rsidRDefault="002D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7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«Татарская гимназия»</w:t>
            </w:r>
          </w:p>
          <w:p w:rsidR="002D6BBA" w:rsidRDefault="002D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/ Л.С. Ахметзянов/</w:t>
            </w:r>
          </w:p>
          <w:p w:rsidR="002D6BBA" w:rsidRDefault="002D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BBA" w:rsidRDefault="002D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104 от «12» августа 2011 г.</w:t>
            </w:r>
          </w:p>
        </w:tc>
      </w:tr>
    </w:tbl>
    <w:p w:rsidR="00ED5810" w:rsidRPr="002D6BBA" w:rsidRDefault="00ED5810" w:rsidP="00ED5810">
      <w:pPr>
        <w:spacing w:after="0" w:line="240" w:lineRule="auto"/>
        <w:ind w:firstLine="426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ED5810" w:rsidRDefault="00EA0256" w:rsidP="00ED5810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  <w:t>Положение о внутришкольном контроле</w:t>
      </w:r>
      <w:r w:rsidR="00ED5810" w:rsidRPr="00ED5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0256" w:rsidRPr="00ED5810" w:rsidRDefault="00ED5810" w:rsidP="00ED581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</w:pPr>
      <w:r w:rsidRPr="00ED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МБОУ «Татарская гимназия»</w:t>
      </w:r>
    </w:p>
    <w:p w:rsidR="00ED5810" w:rsidRPr="00ED5810" w:rsidRDefault="00ED5810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EA0256" w:rsidRPr="00ED5810" w:rsidRDefault="0092715A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hyperlink r:id="rId7" w:anchor="a1" w:history="1">
        <w:r w:rsidR="00EA0256" w:rsidRPr="00ED5810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Общие положения</w:t>
        </w:r>
      </w:hyperlink>
    </w:p>
    <w:p w:rsidR="00EA0256" w:rsidRPr="00ED5810" w:rsidRDefault="0092715A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hyperlink r:id="rId8" w:anchor="a2" w:history="1">
        <w:r w:rsidR="00EA0256" w:rsidRPr="00ED5810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Личностно-профессиональный контроль</w:t>
        </w:r>
      </w:hyperlink>
    </w:p>
    <w:p w:rsidR="00EA0256" w:rsidRPr="00ED5810" w:rsidRDefault="0092715A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hyperlink r:id="rId9" w:anchor="a3" w:history="1">
        <w:r w:rsidR="00EA0256" w:rsidRPr="00ED5810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Тематический контроль</w:t>
        </w:r>
      </w:hyperlink>
    </w:p>
    <w:p w:rsidR="00EA0256" w:rsidRPr="00ED5810" w:rsidRDefault="0092715A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hyperlink r:id="rId10" w:anchor="a4" w:history="1">
        <w:r w:rsidR="00EA0256" w:rsidRPr="00ED5810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Классно-обобщающий контроль</w:t>
        </w:r>
      </w:hyperlink>
    </w:p>
    <w:p w:rsidR="00EA0256" w:rsidRPr="00ED5810" w:rsidRDefault="0092715A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hyperlink r:id="rId11" w:anchor="a5" w:history="1">
        <w:r w:rsidR="00EA0256" w:rsidRPr="00ED5810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Комплексный контроль</w:t>
        </w:r>
      </w:hyperlink>
    </w:p>
    <w:p w:rsidR="00EA0256" w:rsidRPr="00EB242F" w:rsidRDefault="00EA0256" w:rsidP="00EB242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a1"/>
      <w:r w:rsidRPr="00EB242F">
        <w:rPr>
          <w:rFonts w:ascii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1.1 .Настоящее положение регламентирует содержание и порядок проведения  внутришкол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ного контроля администрацией.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1.2.Внутришкольный контроль - главный источник информации для диагностики состояния образовательного процесса, основных результатов деятельности  гимназии.  Под внутришкол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ным контролем понимается проведение членами администрации гимназии, осуществляемых в порядке руководства наблюдений за соблюдением работниками гимназии законодательных и иных нормативно-правовых актов в области образования РФ, субъекта РФ, муниципалитета, гимназии. Процедурам внутришкольного контроля предшествует инструктирование должнос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ных лиц по вопросам его проведения.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1.3.Положение о внутришкольном контроле  принимается на Совете гимназии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1.4.Целями внутришкольного контроля являются: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Совершенствование деятельности гимназии;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Повышение мастерства учителей;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Улучшение качества образования в гимназии </w:t>
      </w:r>
    </w:p>
    <w:p w:rsidR="00EA0256" w:rsidRP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1.5.Задачи внутришкольного контроля: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Осуществление контроля над исполнением законодательства в области образования;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Изучение результатов педагогической деятельности, выявление положительных и отриц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тельных тенденций в организации образовательного процесса и разработка на этой основе пре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ложений по распределению педагогического опыта и устранению негативных тенденций; </w:t>
      </w:r>
    </w:p>
    <w:p w:rsidR="00EA0256" w:rsidRP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Анализ результатов реализации приказов и распоряжений по гимназии;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Оказание методической помощи педагогическим работникам в процессе контроля.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1.6.Функции внутришкольного контроля: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Информационно-аналитическая;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Контрольно-диагностическая;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Коррективно-регулятивная.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1.7.Директор гимназии и (или) по его поручению заместителя директора или эксперты впр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ве осуществлять внутришкольный контроль следующих результатов деятельности работников: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Соблюдение законодательства РФ в области образования;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Осуществление государственной политики в области образования;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Использование финансовых и материальных средств в соответствии с нормами;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Использование методического обеспечения в образовательном процессе;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Реализация утвержденных образовательных программ и учебных планов, соблюдение у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вержденных учебных графиков;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Соблюдение устава, правил внутреннего трудового распорядка и иных локальных актов гимназии;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Соблюдение порядка проведения промежуточной аттестации обучающихся и текущего контроля успеваемости; </w:t>
      </w:r>
    </w:p>
    <w:p w:rsidR="00EA0256" w:rsidRP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Другие вопросы в рамках компетенции директора гимназии.</w:t>
      </w:r>
    </w:p>
    <w:p w:rsidR="007B08B4" w:rsidRDefault="007B08B4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1.8.При оценке учителя в ходе внутришкольного контроля учитываются: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– Выполнение государственных программ в полном объеме (прохождение материала, пров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дение практических работ, контрольных работ, экскурсий и др.);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Уровень знаний, умений, навыков и развитии обучающихся;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Степень самостоятельности обучающихся;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Владение обучающимися общеучебными навыками, интеллектуальными умениями;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Дифференцированный подход к обучающимся в процессе обучения;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Совместная деятельность учителя и обучающегося;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Умение отбирать содержимое учебного материала (подробно дополнительной литературы, информации, иллюстраций и другого материала, направленного на усвоение обучающимися си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темы знаний);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Способность к анализу педагогических ситуаций, рефлексии, самостоятельному контролю за результатами педагогической деятельности;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Умение корректировать свою деятельность;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Умение обобщать свой опыт;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Умение составлять и реализовывать план своего развития.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1.9.Методы контроля над деятельностью учителя: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Анкетирование;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Тестирование;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Социальный опрос;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Мониторинг;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Наблюдение;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Изучение документации;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Изучение самоанализа уроков;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Беседа о деятельности обучающихся;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Обсуждение результатов учебной деятельности обучающихся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1.10.Методы контроля над результатами учебной деятельности: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Наблюдение;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Устный опрос;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Письменный опрос;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Письменная проверка знаний (контрольная работа);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Комбинированная проверка;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Беседа, анкетирование, тестирование;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Проверка документации.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1.11.Внутришкольный контроль может осуществляться в виде плановых или оперативных проверок, мониторинга, проведения административных работ. </w:t>
      </w:r>
    </w:p>
    <w:p w:rsidR="00EA0256" w:rsidRP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Внутришкольный контроль в виде плановых проверок осуществляется в соответствии с у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вержденным планом-графиком, который обеспечивает периодичность и исключает нерационал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ное дублирование в организации проверок. План представляется членам педагогического ко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лектива в начале учебного года. Внутришкольный контроль в виде оперативных проверок ос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ществляется в целях установления фактов нарушений, проверки сведений о нарушениях, указа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ных в общениях обучающихся и их родителей или других граждан и организаций, а также в ц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лях урегулирования конфликтных ситуаций в отношениях между участниками образовательного процесса. Внутришкольный контроль в виде мониторинга предусматривает сбор, системный учет, обработку и анализ информации об организации и результатах образовательного процессе для эффективного решения задач управления качеством образования (состояние здоровья об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чающихся, организация питания, выполнение режима, исполнительная дисциплина, учебно-методическое обеспечение, диагностика педагогического мастерства и т.д.). Внутришкольный контроль в виде административной работы осуществляется директором школы или его замест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телями  по учебно-воспитательной работе с целью проверки успешности обучения в рамках т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кущего контроля успеваемости и с целью промежуточной аттестации обучающихся.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1.12.Виды внутришкольного контроля: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Предварительный - предварительное знакомство;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Текущий - непосредственное наблюдение за учебно-воспитательным процессом; </w:t>
      </w:r>
    </w:p>
    <w:p w:rsidR="00ED5810" w:rsidRDefault="00EA0256" w:rsidP="007B08B4">
      <w:pPr>
        <w:spacing w:after="0" w:line="238" w:lineRule="auto"/>
        <w:ind w:firstLine="425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Итоговый - изучение результатов работы школы и педагогов за четверть, полугодие, уче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ный год. </w:t>
      </w:r>
    </w:p>
    <w:p w:rsidR="007B08B4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1.13.Формы внутришкольного контроля: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– Персональный;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Тематический;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Классно-обобщающий;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Комплексный.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1.14.Правила внутришкольного контроля: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Внутришкольный контроль осуществляет директор гимназии или по его поручению заме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тители по учебно-воспитательной работе, руководители методических объединений, другие сп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циалисты;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В качестве экспертов к участию во внутришкольном контроле могут привлекаться сторо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ние (компетентные) организации и отдельные специалисты;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Директор издает приказ (указание) о сроках и теме предстоящей проверки, устанавливает срок предоставления итоговых материалов;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Продолжительность тематических или комплексных проверок не должна превышать 5-10 дней с посещением не более 5 уроков, занятий и других мероприятий;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Эксперты имеют право запрашивать необходимую информацию, изучать документацию, относящую к предмету внутришкольного контроля;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При обнаружении в ходе внутришкольного контроля нарушений законодательства Росси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ской Федерации в области образования, о них сообщается директору гимназии;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Экспертные опросы и анкетирование обучающихся проводятся только в необходимых сл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чаях по согласованию с психологической и методической службой школы;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При проведении планового контроля не требуется дополнительного предупреждения уч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теля, если в месячном плане указаны сроки контроля. В экстренных случаях директор и его з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местители по учебно-воспитательной работе могут посещать уроки учителей гимназии, без пре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варительного предупреждения;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При проведении оперативных проверок педагогический работник предупреждается не м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нее чем за 1 день до посещения уроков;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В экстренный случаях педагогический работник предупреждается не менее чем за 1 день до посещения уроков (экстренным случаем считается письменная жалоба, на нарушения прав ребенка, законодательства об образовании).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1.15.Основания для внутришкольного контроля: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Заявление педагогического работника на аттестацию;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Плановый контроль;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Проверка состояния дел для подготовки управленческих решений;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Обращение физических и юридических лиц по поводу нарушений в области образования. </w:t>
      </w:r>
    </w:p>
    <w:p w:rsidR="00EA0256" w:rsidRP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1.16. Результаты внутришкольного контроля оформляются в виде аналитической справки, справки о результатах внутришкольного контроля, доклада о состоянии дел по проверяемому в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просу или иной форму, установленной в гимназии. Итоговый материал должен содержать ко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статацию фактов, выводы и, при необходимости, предложения. Информация о результатах дов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дится до работников гимназии в течение семи дней с момента завершения проверки.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Педагогические работники после ознакомления с результатами внутришкольного контроля должны поставить подписи под итоговым материалом, удостоверяющую то, что они поставлены в известность о результатах внутришкольного контроля.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При этом они вправе сделать записи в итоговом материале о несогласовании с результатами контроля в целом или по отдельным фактам и выводам и обратиться в конфликтную комиссию профкома гимназии или вышестоящие органы управления образованием. По итогам внутришк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льного контроля в зависимости от его формы, целей и задач, а также с учетом реального полож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ния дел: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Проводятся заседания педагогического или методического советов, производственные с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вещания, рабочие совещания с педагогическим составом;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Сделанные замечания и предложения фиксируются в документации согласно номенклатуре дел гимназии; </w:t>
      </w:r>
    </w:p>
    <w:p w:rsidR="00ED5810" w:rsidRDefault="00EA0256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Результаты внутришкольного контроля могут учитываться при проведении аттестации п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дагогических работников, но не являются основанием для заключения экспертной группы.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1.17.Директор гимназии по результатам внутришкольного контроля принимаем следующие решения: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Об издании соответствующего приказа;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– Об обсуждении итоговых материалов внутришкольного контроля коллегиальным органом;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О проведении повторного контроля с привлечением определенных специалистов (экспе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тов);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О привлечении к дисциплинарной ответственности должностных лиц;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О поощрении работников;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Иные решения в пределах своей компетенции. </w:t>
      </w:r>
    </w:p>
    <w:p w:rsidR="00EA0256" w:rsidRP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1.18.0 результатах проверки сведений, изложенных в обращениях обучающихся, их родит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лей, а также в обращениях и запросах других граждан и организаций, им сообщается в устано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ленном порядке и в установленные сроки. </w:t>
      </w:r>
    </w:p>
    <w:p w:rsidR="00EA0256" w:rsidRPr="00EB242F" w:rsidRDefault="00EA0256" w:rsidP="00EB242F">
      <w:pPr>
        <w:spacing w:after="0" w:line="22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1" w:name="a2"/>
      <w:bookmarkEnd w:id="0"/>
      <w:r w:rsidRPr="00EB242F">
        <w:rPr>
          <w:rFonts w:ascii="Times New Roman" w:hAnsi="Times New Roman" w:cs="Times New Roman"/>
          <w:b/>
          <w:sz w:val="24"/>
          <w:szCs w:val="24"/>
          <w:lang w:eastAsia="ru-RU"/>
        </w:rPr>
        <w:t>Личностно-профессиональный контроль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2.1.Личностно-профессинальный контроль предполагает изучение и анализ педагогической деятельности отдельного учителя.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2.2.В ходе персонального контроля руководитель изучает: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Уровень знаний учителем современных достижений педагогической и психологической науки, профессиональное мастерство учителя;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Уровень овладения учителем технологиями развивающего обучения, наиболее эффекти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ными формами, методами и приемами обучения;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Результаты работы учителя и пути их достижения;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Способы повышения профессиональной квалификации учителя.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2.3.</w:t>
      </w:r>
      <w:r w:rsidR="007B08B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При осуществлении персонального контроля руководитель имеет право: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Знакомиться с документацией в соответствии с функциональными обязанностями, рабоч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ми программами (тематическим планированием, которое составляется учителем на учебный год, рассматривается и утверждается на заседании методического объединения и может корректир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ваться в процессе работы), поурочными планами, классными журналами, дневниками и тетрад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ми учащихся, протоколами родительских собраний, планами воспитательной работы, аналитич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скими материалами учителя;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Изучать практическую деятельность педагогических работников школы через посещение и анализ уроков, внеклассных мероприятий, занятий кружков, факультативов, секций;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Проводить экспертизу педагогической деятельности;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Проводить мониторинг образовательного процесса с последующим анализом полученной информации;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Организовывать социологические, психологические исследования: анкетирование, тест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рование обучающихся, родителей, учителей;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Делать выводы и принимать управленческие решения.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2.4.</w:t>
      </w:r>
      <w:r w:rsidR="007B08B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Проверяемый педагогический работник имеет право: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Знать сроки контроля и критерии оценки его деятельности;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Знать цель, содержание, виды. Формы и методы контроля;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Своевременно знакомиться с выводами и рекомендациями администрации;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Обратиться в конфликтную комиссию профкома гимназии или вышестоящие органы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управления образованием при несогласии с результатами контроля. </w:t>
      </w:r>
    </w:p>
    <w:p w:rsidR="00EA0256" w:rsidRP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2.5.</w:t>
      </w:r>
      <w:r w:rsidR="007B08B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По результатам персонального контроля деятельности учителя оформляется справка. </w:t>
      </w:r>
    </w:p>
    <w:p w:rsidR="00EA0256" w:rsidRPr="00EB242F" w:rsidRDefault="00EA0256" w:rsidP="00EB242F">
      <w:pPr>
        <w:spacing w:after="0" w:line="22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2" w:name="a3"/>
      <w:bookmarkEnd w:id="1"/>
      <w:r w:rsidRPr="00EB242F">
        <w:rPr>
          <w:rFonts w:ascii="Times New Roman" w:hAnsi="Times New Roman" w:cs="Times New Roman"/>
          <w:b/>
          <w:sz w:val="24"/>
          <w:szCs w:val="24"/>
          <w:lang w:eastAsia="ru-RU"/>
        </w:rPr>
        <w:t>Тематический контроль</w:t>
      </w:r>
    </w:p>
    <w:p w:rsidR="007B08B4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3.1.</w:t>
      </w:r>
      <w:r w:rsidR="007B08B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 xml:space="preserve">Тематический контроль проводится по отдельным проблемам деятельности гимназии. 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3.2.Содержание тематического контроля может включать вопросы индивидуализации, ди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ф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ференциации, коррекции обучения, устранения перегрузки обучающихся, уровня сформирова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ности общеучебных умений и навыков, активизация познавательной деятельности обучающихся и другие вопросы.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3.3.</w:t>
      </w:r>
      <w:r w:rsidR="007B08B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Тематический контроль направлен не только на изучение фактического состояния дел по конкретному вопросу, но и на внедрение в существующую практику технологии развивающего обучения новых форм и методов работы, опыта мастеров педагогического труда. </w:t>
      </w:r>
    </w:p>
    <w:p w:rsidR="00ED5810" w:rsidRDefault="007B08B4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EA0256" w:rsidRPr="00ED5810">
        <w:rPr>
          <w:rFonts w:ascii="Times New Roman" w:hAnsi="Times New Roman" w:cs="Times New Roman"/>
          <w:sz w:val="24"/>
          <w:szCs w:val="24"/>
          <w:lang w:eastAsia="ru-RU"/>
        </w:rPr>
        <w:t>.4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EA0256" w:rsidRPr="00ED5810">
        <w:rPr>
          <w:rFonts w:ascii="Times New Roman" w:hAnsi="Times New Roman" w:cs="Times New Roman"/>
          <w:sz w:val="24"/>
          <w:szCs w:val="24"/>
          <w:lang w:eastAsia="ru-RU"/>
        </w:rPr>
        <w:t>Темы контроля определяются в соответствии с Программой развития гимназии, пр</w:t>
      </w:r>
      <w:r w:rsidR="00EA0256" w:rsidRPr="00ED5810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EA0256" w:rsidRPr="00ED5810">
        <w:rPr>
          <w:rFonts w:ascii="Times New Roman" w:hAnsi="Times New Roman" w:cs="Times New Roman"/>
          <w:sz w:val="24"/>
          <w:szCs w:val="24"/>
          <w:lang w:eastAsia="ru-RU"/>
        </w:rPr>
        <w:t>блемно ориентированным анализом работы гимназии по итогам учебного года, основными те</w:t>
      </w:r>
      <w:r w:rsidR="00EA0256" w:rsidRPr="00ED5810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EA0256" w:rsidRPr="00ED5810">
        <w:rPr>
          <w:rFonts w:ascii="Times New Roman" w:hAnsi="Times New Roman" w:cs="Times New Roman"/>
          <w:sz w:val="24"/>
          <w:szCs w:val="24"/>
          <w:lang w:eastAsia="ru-RU"/>
        </w:rPr>
        <w:t>денциями развития образования в городе, регионе, стране. 3.5.Члены педагогического коллект</w:t>
      </w:r>
      <w:r w:rsidR="00EA0256" w:rsidRPr="00ED5810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EA0256" w:rsidRPr="00ED5810">
        <w:rPr>
          <w:rFonts w:ascii="Times New Roman" w:hAnsi="Times New Roman" w:cs="Times New Roman"/>
          <w:sz w:val="24"/>
          <w:szCs w:val="24"/>
          <w:lang w:eastAsia="ru-RU"/>
        </w:rPr>
        <w:t>ва должны быть ознакомлены с темами, сроками, целями, формами и методами контроля в соо</w:t>
      </w:r>
      <w:r w:rsidR="00EA0256" w:rsidRPr="00ED5810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="00EA0256" w:rsidRPr="00ED5810">
        <w:rPr>
          <w:rFonts w:ascii="Times New Roman" w:hAnsi="Times New Roman" w:cs="Times New Roman"/>
          <w:sz w:val="24"/>
          <w:szCs w:val="24"/>
          <w:lang w:eastAsia="ru-RU"/>
        </w:rPr>
        <w:t>ветствии с планом работы гимназии.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3.6.В ходе тематического контроля: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– Проводятся тематические исследования (анкетирование, тестирование);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– Осуществляется анализ практической деятельности учителя, классного воспитателя, клас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ного руководителя, руководителей кружков и секций, обучающихся, посещения уроков, вн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классных мероприятий, занятий кружков, секций; проводится анализ школьной и классной д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кументации.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3.7.Результаты тематического контроля оформляются в виде заключения или справки.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3.8.Педагогический коллектив знакомится с результатами тематического контроля на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заседаниях педсоветов, совещаниях при директоре или заместителях, заседаниях методич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ских объединений.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3.9.По результатам тематического контроля принимаются меры, направленные на соверше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ствование учебно-воспитательного процесса и  повышение качества знаний, уровня воспитанн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сти и развития обучающихся.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3.10.Результаты тематического контроля нескольких педагогов могут быть оформлены </w:t>
      </w:r>
    </w:p>
    <w:p w:rsidR="00EA0256" w:rsidRP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одним документом. </w:t>
      </w:r>
    </w:p>
    <w:p w:rsidR="00EA0256" w:rsidRPr="00EB242F" w:rsidRDefault="00EA0256" w:rsidP="00EB242F">
      <w:pPr>
        <w:spacing w:after="0" w:line="22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3" w:name="a4"/>
      <w:bookmarkEnd w:id="2"/>
      <w:r w:rsidRPr="00EB242F">
        <w:rPr>
          <w:rFonts w:ascii="Times New Roman" w:hAnsi="Times New Roman" w:cs="Times New Roman"/>
          <w:b/>
          <w:sz w:val="24"/>
          <w:szCs w:val="24"/>
          <w:lang w:eastAsia="ru-RU"/>
        </w:rPr>
        <w:t>Классно-обобщающий контроль</w:t>
      </w:r>
    </w:p>
    <w:p w:rsidR="007B08B4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 xml:space="preserve">4.1 .Классно-обобщающий контроль осуществляется в конкретном классе или параллели. 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4.2.Классно-обобщающий контроль направлен на получение информации о состоянии обр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зовательного процесса в том или ином классе или параллели.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4.3.В ходе классно-обобщающего контроля руководитель изучает весь комплекс учебно-воспитательной работы в отдельном классе или классах: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• Деятельность всех учителей;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• Включение обучающихся в познавательную деятельность;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• Привитие интереса к знаниям;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• Стимулирование потребности в самообразовании, самоанализе, самосовершенствовании, самоопределении;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• Сотрудничество учителя и обучающихся; </w:t>
      </w:r>
    </w:p>
    <w:p w:rsidR="00EA0256" w:rsidRP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• Социально-психологический климат в классном коллективе.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4.4.Классы для проведения классно-обобщающего контроля определяются по результатам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проблемно ориентированного анализа по итогам учебного года, полугодия или четверти.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4.5. Продолжительность классно-обобщающего контроля определяется необходимой глуб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ной изучения состояния дел в соответствии с выявленными проблемами.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4.6.Члены педагогического коллектива предварительно знакомятся с объектами, сроком,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целями, формами и методами классно-обобщающего контроля в соответствии с планом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работы гимназии.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4.7.По результатам классно-обобщающего контроля проводятся педсоветы, совещания </w:t>
      </w:r>
    </w:p>
    <w:p w:rsidR="00EA0256" w:rsidRP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при директоре или его заместителях, классные часы, родительские собрания. </w:t>
      </w:r>
    </w:p>
    <w:p w:rsidR="00EA0256" w:rsidRPr="00EB242F" w:rsidRDefault="00EA0256" w:rsidP="00EB242F">
      <w:pPr>
        <w:spacing w:after="0" w:line="22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4" w:name="a5"/>
      <w:bookmarkEnd w:id="3"/>
      <w:r w:rsidRPr="00EB242F">
        <w:rPr>
          <w:rFonts w:ascii="Times New Roman" w:hAnsi="Times New Roman" w:cs="Times New Roman"/>
          <w:b/>
          <w:sz w:val="24"/>
          <w:szCs w:val="24"/>
          <w:lang w:eastAsia="ru-RU"/>
        </w:rPr>
        <w:t>Комплексный контроль</w:t>
      </w:r>
    </w:p>
    <w:bookmarkEnd w:id="4"/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5.1.Комплексный контроль проводится с целью получения полной информации о состоянии образовательного процесса в гимназии в целом или по конкретной проблеме. 5.2.Для проведения комплексного контроля создается группа под руководством одного из членов администрации, состоящая из членов администрации гимназии, руководителей методических объединений, э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ф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фективно работающих учителей гимназии. Для работы в составе данной группы администрация может привлекать лучших учителей других школ, инспекторов и методистов городского Упра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ления образованием, ученых, работающих в вузах.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5.3.Члены групп должны четко определить цели, задачи, разработать план проверки, распр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делить обязанности между собой.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5.4.Перед каждым проверяющим ставится конкретная задача, устанавливаются сроки и фо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мы обобщения итогов комплексной проверки.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5.5.Члены педагогического коллектива знакомятся с целями, задачами, планом проведения комплексной проверки в соответствии с планом работы гимназии, но не менее чем за месяц до ее начала. </w:t>
      </w:r>
    </w:p>
    <w:p w:rsid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5.6.По результатам комплексной проверки готовится справка, на основании которой дире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тором гимназии издается приказ (контроль за исполнением которого возлагается на одного из членов администрации) и проводится заседание педагогического совета или совещание при д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ED5810">
        <w:rPr>
          <w:rFonts w:ascii="Times New Roman" w:hAnsi="Times New Roman" w:cs="Times New Roman"/>
          <w:sz w:val="24"/>
          <w:szCs w:val="24"/>
          <w:lang w:eastAsia="ru-RU"/>
        </w:rPr>
        <w:t>ректоре или его заместителях. </w:t>
      </w:r>
    </w:p>
    <w:p w:rsidR="00EA0256" w:rsidRPr="00ED5810" w:rsidRDefault="00EA0256" w:rsidP="007B08B4">
      <w:pPr>
        <w:spacing w:after="0" w:line="228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D5810">
        <w:rPr>
          <w:rFonts w:ascii="Times New Roman" w:hAnsi="Times New Roman" w:cs="Times New Roman"/>
          <w:sz w:val="24"/>
          <w:szCs w:val="24"/>
          <w:lang w:eastAsia="ru-RU"/>
        </w:rPr>
        <w:t>5.7.При получении положительных результатов данный приказ снимается с контроля. </w:t>
      </w:r>
    </w:p>
    <w:p w:rsidR="00A57944" w:rsidRPr="00ED5810" w:rsidRDefault="00A57944" w:rsidP="00ED581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sectPr w:rsidR="00A57944" w:rsidRPr="00ED5810" w:rsidSect="00CA2D9F">
      <w:footerReference w:type="default" r:id="rId12"/>
      <w:pgSz w:w="11906" w:h="16838"/>
      <w:pgMar w:top="709" w:right="707" w:bottom="709" w:left="1134" w:header="708" w:footer="14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BC1" w:rsidRDefault="00423BC1" w:rsidP="007B08B4">
      <w:pPr>
        <w:spacing w:after="0" w:line="240" w:lineRule="auto"/>
      </w:pPr>
      <w:r>
        <w:separator/>
      </w:r>
    </w:p>
  </w:endnote>
  <w:endnote w:type="continuationSeparator" w:id="1">
    <w:p w:rsidR="00423BC1" w:rsidRDefault="00423BC1" w:rsidP="007B0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16252"/>
      <w:docPartObj>
        <w:docPartGallery w:val="Page Numbers (Bottom of Page)"/>
        <w:docPartUnique/>
      </w:docPartObj>
    </w:sdtPr>
    <w:sdtContent>
      <w:p w:rsidR="007B08B4" w:rsidRDefault="0092715A">
        <w:pPr>
          <w:pStyle w:val="a7"/>
          <w:jc w:val="right"/>
        </w:pPr>
        <w:fldSimple w:instr=" PAGE   \* MERGEFORMAT ">
          <w:r w:rsidR="002D6BBA">
            <w:rPr>
              <w:noProof/>
            </w:rPr>
            <w:t>5</w:t>
          </w:r>
        </w:fldSimple>
      </w:p>
    </w:sdtContent>
  </w:sdt>
  <w:p w:rsidR="007B08B4" w:rsidRDefault="007B08B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BC1" w:rsidRDefault="00423BC1" w:rsidP="007B08B4">
      <w:pPr>
        <w:spacing w:after="0" w:line="240" w:lineRule="auto"/>
      </w:pPr>
      <w:r>
        <w:separator/>
      </w:r>
    </w:p>
  </w:footnote>
  <w:footnote w:type="continuationSeparator" w:id="1">
    <w:p w:rsidR="00423BC1" w:rsidRDefault="00423BC1" w:rsidP="007B08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D1B8E"/>
    <w:multiLevelType w:val="multilevel"/>
    <w:tmpl w:val="65BC3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0256"/>
    <w:rsid w:val="001F5E07"/>
    <w:rsid w:val="002D6BBA"/>
    <w:rsid w:val="00423BC1"/>
    <w:rsid w:val="00672849"/>
    <w:rsid w:val="007B08B4"/>
    <w:rsid w:val="0092715A"/>
    <w:rsid w:val="00A57944"/>
    <w:rsid w:val="00CA2D9F"/>
    <w:rsid w:val="00EA0256"/>
    <w:rsid w:val="00EB242F"/>
    <w:rsid w:val="00ED5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944"/>
  </w:style>
  <w:style w:type="paragraph" w:styleId="1">
    <w:name w:val="heading 1"/>
    <w:basedOn w:val="a"/>
    <w:link w:val="10"/>
    <w:uiPriority w:val="9"/>
    <w:qFormat/>
    <w:rsid w:val="00EA02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A02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EA025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02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A02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A02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A025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A0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0256"/>
  </w:style>
  <w:style w:type="paragraph" w:styleId="a5">
    <w:name w:val="header"/>
    <w:basedOn w:val="a"/>
    <w:link w:val="a6"/>
    <w:uiPriority w:val="99"/>
    <w:semiHidden/>
    <w:unhideWhenUsed/>
    <w:rsid w:val="007B0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08B4"/>
  </w:style>
  <w:style w:type="paragraph" w:styleId="a7">
    <w:name w:val="footer"/>
    <w:basedOn w:val="a"/>
    <w:link w:val="a8"/>
    <w:uiPriority w:val="99"/>
    <w:unhideWhenUsed/>
    <w:rsid w:val="007B0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08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2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61.nabchelny.ru/s_1974/p_7995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61.nabchelny.ru/s_1974/p_7995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61.nabchelny.ru/s_1974/p_7995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chool61.nabchelny.ru/s_1974/p_799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61.nabchelny.ru/s_1974/p_7995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2595</Words>
  <Characters>14792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</dc:creator>
  <cp:keywords/>
  <dc:description/>
  <cp:lastModifiedBy>гимн_12</cp:lastModifiedBy>
  <cp:revision>7</cp:revision>
  <dcterms:created xsi:type="dcterms:W3CDTF">2012-01-15T16:20:00Z</dcterms:created>
  <dcterms:modified xsi:type="dcterms:W3CDTF">2014-02-18T14:52:00Z</dcterms:modified>
</cp:coreProperties>
</file>